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08E" w:rsidRDefault="00A5708E" w:rsidP="00A5708E">
      <w:pPr>
        <w:spacing w:line="360" w:lineRule="auto"/>
        <w:jc w:val="both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Course title: </w:t>
      </w:r>
      <w:r w:rsidRPr="005E7A3E">
        <w:rPr>
          <w:rFonts w:ascii="Verdana" w:hAnsi="Verdana"/>
          <w:b/>
          <w:sz w:val="28"/>
          <w:szCs w:val="28"/>
        </w:rPr>
        <w:t>AECC environmental Studies</w:t>
      </w:r>
    </w:p>
    <w:p w:rsidR="00A5708E" w:rsidRDefault="00A5708E" w:rsidP="00A5708E">
      <w:pPr>
        <w:spacing w:line="360" w:lineRule="auto"/>
        <w:jc w:val="both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Duration: </w:t>
      </w:r>
      <w:proofErr w:type="gramStart"/>
      <w:r>
        <w:rPr>
          <w:rFonts w:ascii="Verdana" w:hAnsi="Verdana"/>
          <w:b/>
          <w:sz w:val="28"/>
          <w:szCs w:val="28"/>
        </w:rPr>
        <w:t>1</w:t>
      </w:r>
      <w:r w:rsidRPr="00A5708E">
        <w:rPr>
          <w:rFonts w:ascii="Verdana" w:hAnsi="Verdana"/>
          <w:b/>
          <w:sz w:val="28"/>
          <w:szCs w:val="28"/>
          <w:vertAlign w:val="superscript"/>
        </w:rPr>
        <w:t>st</w:t>
      </w:r>
      <w:r>
        <w:rPr>
          <w:rFonts w:ascii="Verdana" w:hAnsi="Verdana"/>
          <w:b/>
          <w:sz w:val="28"/>
          <w:szCs w:val="28"/>
        </w:rPr>
        <w:t xml:space="preserve">  &amp;</w:t>
      </w:r>
      <w:proofErr w:type="gramEnd"/>
      <w:r>
        <w:rPr>
          <w:rFonts w:ascii="Verdana" w:hAnsi="Verdana"/>
          <w:b/>
          <w:sz w:val="28"/>
          <w:szCs w:val="28"/>
        </w:rPr>
        <w:t xml:space="preserve"> 2</w:t>
      </w:r>
      <w:r w:rsidRPr="00A5708E">
        <w:rPr>
          <w:rFonts w:ascii="Verdana" w:hAnsi="Verdana"/>
          <w:b/>
          <w:sz w:val="28"/>
          <w:szCs w:val="28"/>
          <w:vertAlign w:val="superscript"/>
        </w:rPr>
        <w:t>nd</w:t>
      </w:r>
      <w:r>
        <w:rPr>
          <w:rFonts w:ascii="Verdana" w:hAnsi="Verdana"/>
          <w:b/>
          <w:sz w:val="28"/>
          <w:szCs w:val="28"/>
        </w:rPr>
        <w:t xml:space="preserve"> semester</w:t>
      </w:r>
    </w:p>
    <w:p w:rsidR="00A5708E" w:rsidRPr="005E7A3E" w:rsidRDefault="00A5708E" w:rsidP="00A5708E">
      <w:pPr>
        <w:spacing w:line="360" w:lineRule="auto"/>
        <w:ind w:left="1701" w:hanging="1701"/>
        <w:jc w:val="both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Eligibility: Compulsory for all streams</w:t>
      </w:r>
      <w:r w:rsidR="00D73601">
        <w:rPr>
          <w:rFonts w:ascii="Verdana" w:hAnsi="Verdana"/>
          <w:b/>
          <w:sz w:val="28"/>
          <w:szCs w:val="28"/>
        </w:rPr>
        <w:t xml:space="preserve"> (</w:t>
      </w:r>
      <w:r>
        <w:rPr>
          <w:rFonts w:ascii="Verdana" w:hAnsi="Verdana"/>
          <w:b/>
          <w:sz w:val="28"/>
          <w:szCs w:val="28"/>
        </w:rPr>
        <w:t>B.A, B.</w:t>
      </w:r>
      <w:r w:rsidR="00D73601">
        <w:rPr>
          <w:rFonts w:ascii="Verdana" w:hAnsi="Verdana"/>
          <w:b/>
          <w:sz w:val="28"/>
          <w:szCs w:val="28"/>
        </w:rPr>
        <w:t xml:space="preserve">Sc., B.Com, </w:t>
      </w:r>
      <w:proofErr w:type="gramStart"/>
      <w:r w:rsidR="00D73601">
        <w:rPr>
          <w:rFonts w:ascii="Verdana" w:hAnsi="Verdana"/>
          <w:b/>
          <w:sz w:val="28"/>
          <w:szCs w:val="28"/>
        </w:rPr>
        <w:t>Integrated</w:t>
      </w:r>
      <w:proofErr w:type="gramEnd"/>
      <w:r w:rsidR="00D73601">
        <w:rPr>
          <w:rFonts w:ascii="Verdana" w:hAnsi="Verdana"/>
          <w:b/>
          <w:sz w:val="28"/>
          <w:szCs w:val="28"/>
        </w:rPr>
        <w:t>/</w:t>
      </w:r>
      <w:proofErr w:type="spellStart"/>
      <w:r w:rsidR="00D73601">
        <w:rPr>
          <w:rFonts w:ascii="Verdana" w:hAnsi="Verdana"/>
          <w:b/>
          <w:sz w:val="28"/>
          <w:szCs w:val="28"/>
        </w:rPr>
        <w:t>Hons</w:t>
      </w:r>
      <w:proofErr w:type="spellEnd"/>
      <w:r w:rsidR="00D73601">
        <w:rPr>
          <w:rFonts w:ascii="Verdana" w:hAnsi="Verdana"/>
          <w:b/>
          <w:sz w:val="28"/>
          <w:szCs w:val="28"/>
        </w:rPr>
        <w:t>/BCA)</w:t>
      </w:r>
    </w:p>
    <w:p w:rsidR="00A5708E" w:rsidRDefault="00A5708E" w:rsidP="00A5708E">
      <w:pPr>
        <w:spacing w:line="360" w:lineRule="auto"/>
        <w:jc w:val="both"/>
        <w:rPr>
          <w:rFonts w:ascii="Verdana" w:hAnsi="Verdana"/>
          <w:sz w:val="28"/>
          <w:szCs w:val="28"/>
        </w:rPr>
      </w:pPr>
      <w:r w:rsidRPr="005E7A3E">
        <w:rPr>
          <w:rFonts w:ascii="Verdana" w:hAnsi="Verdana"/>
          <w:b/>
          <w:sz w:val="28"/>
          <w:szCs w:val="28"/>
        </w:rPr>
        <w:t>Learning objectives:</w:t>
      </w:r>
      <w:r>
        <w:rPr>
          <w:rFonts w:ascii="Verdana" w:hAnsi="Verdana"/>
          <w:b/>
          <w:sz w:val="28"/>
          <w:szCs w:val="28"/>
        </w:rPr>
        <w:t xml:space="preserve"> </w:t>
      </w:r>
    </w:p>
    <w:p w:rsidR="00A5708E" w:rsidRPr="00A5708E" w:rsidRDefault="00A5708E" w:rsidP="00A5708E">
      <w:pPr>
        <w:spacing w:line="360" w:lineRule="auto"/>
        <w:jc w:val="both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The curriculum has been framed </w:t>
      </w:r>
      <w:r w:rsidRPr="00A5708E">
        <w:rPr>
          <w:rFonts w:ascii="Verdana" w:hAnsi="Verdana"/>
          <w:sz w:val="28"/>
          <w:szCs w:val="28"/>
        </w:rPr>
        <w:t xml:space="preserve">keeping the </w:t>
      </w:r>
      <w:r>
        <w:rPr>
          <w:rFonts w:ascii="Verdana" w:hAnsi="Verdana"/>
          <w:sz w:val="28"/>
          <w:szCs w:val="28"/>
        </w:rPr>
        <w:t>following objectives in consideration:</w:t>
      </w:r>
    </w:p>
    <w:p w:rsidR="00A5708E" w:rsidRPr="005E7A3E" w:rsidRDefault="00A5708E" w:rsidP="00A5708E">
      <w:pPr>
        <w:pStyle w:val="Default"/>
        <w:numPr>
          <w:ilvl w:val="0"/>
          <w:numId w:val="6"/>
        </w:numPr>
        <w:spacing w:line="360" w:lineRule="auto"/>
        <w:jc w:val="both"/>
        <w:rPr>
          <w:rFonts w:ascii="Verdana" w:hAnsi="Verdana"/>
          <w:sz w:val="28"/>
          <w:szCs w:val="28"/>
        </w:rPr>
      </w:pPr>
      <w:r w:rsidRPr="005E7A3E">
        <w:rPr>
          <w:rFonts w:ascii="Verdana" w:hAnsi="Verdana"/>
          <w:b/>
          <w:bCs/>
          <w:sz w:val="28"/>
          <w:szCs w:val="28"/>
        </w:rPr>
        <w:t xml:space="preserve">Disciplinary knowledge </w:t>
      </w:r>
    </w:p>
    <w:p w:rsidR="00A5708E" w:rsidRPr="005E7A3E" w:rsidRDefault="00A5708E" w:rsidP="00A5708E">
      <w:pPr>
        <w:pStyle w:val="Default"/>
        <w:spacing w:line="360" w:lineRule="auto"/>
        <w:ind w:left="1080"/>
        <w:jc w:val="both"/>
        <w:rPr>
          <w:rFonts w:ascii="Verdana" w:hAnsi="Verdana"/>
          <w:sz w:val="28"/>
          <w:szCs w:val="28"/>
        </w:rPr>
      </w:pPr>
      <w:r w:rsidRPr="005E7A3E">
        <w:rPr>
          <w:rFonts w:ascii="Verdana" w:hAnsi="Verdana"/>
          <w:sz w:val="28"/>
          <w:szCs w:val="28"/>
        </w:rPr>
        <w:t>Enable students to develop a comprehensive understanding of various facets of life forms, ecological processes and how humans have impacted them.</w:t>
      </w:r>
    </w:p>
    <w:p w:rsidR="00A5708E" w:rsidRPr="005E7A3E" w:rsidRDefault="00A5708E" w:rsidP="00A5708E">
      <w:pPr>
        <w:pStyle w:val="Default"/>
        <w:numPr>
          <w:ilvl w:val="0"/>
          <w:numId w:val="6"/>
        </w:numPr>
        <w:spacing w:line="360" w:lineRule="auto"/>
        <w:jc w:val="both"/>
        <w:rPr>
          <w:rFonts w:ascii="Verdana" w:hAnsi="Verdana"/>
          <w:sz w:val="28"/>
          <w:szCs w:val="28"/>
        </w:rPr>
      </w:pPr>
      <w:r w:rsidRPr="005E7A3E">
        <w:rPr>
          <w:rFonts w:ascii="Verdana" w:hAnsi="Verdana"/>
          <w:b/>
          <w:bCs/>
          <w:sz w:val="28"/>
          <w:szCs w:val="28"/>
        </w:rPr>
        <w:t xml:space="preserve">Critical thinking </w:t>
      </w:r>
    </w:p>
    <w:p w:rsidR="00A5708E" w:rsidRPr="005E7A3E" w:rsidRDefault="00A5708E" w:rsidP="00A5708E">
      <w:pPr>
        <w:pStyle w:val="Default"/>
        <w:spacing w:line="360" w:lineRule="auto"/>
        <w:ind w:left="1080"/>
        <w:jc w:val="both"/>
        <w:rPr>
          <w:rFonts w:ascii="Verdana" w:hAnsi="Verdana"/>
          <w:sz w:val="28"/>
          <w:szCs w:val="28"/>
        </w:rPr>
      </w:pPr>
      <w:r w:rsidRPr="005E7A3E">
        <w:rPr>
          <w:rFonts w:ascii="Verdana" w:hAnsi="Verdana"/>
          <w:sz w:val="28"/>
          <w:szCs w:val="28"/>
        </w:rPr>
        <w:t xml:space="preserve">Capability to identify relevant environmental issues, analyse the various underlying causes, evaluate the practices and policies, and develop framework to make informed decisions. </w:t>
      </w:r>
    </w:p>
    <w:p w:rsidR="00A5708E" w:rsidRPr="005E7A3E" w:rsidRDefault="00A5708E" w:rsidP="00A5708E">
      <w:pPr>
        <w:pStyle w:val="Default"/>
        <w:numPr>
          <w:ilvl w:val="0"/>
          <w:numId w:val="6"/>
        </w:numPr>
        <w:spacing w:line="360" w:lineRule="auto"/>
        <w:jc w:val="both"/>
        <w:rPr>
          <w:rFonts w:ascii="Verdana" w:hAnsi="Verdana"/>
          <w:sz w:val="28"/>
          <w:szCs w:val="28"/>
        </w:rPr>
      </w:pPr>
      <w:r w:rsidRPr="005E7A3E">
        <w:rPr>
          <w:rFonts w:ascii="Verdana" w:hAnsi="Verdana"/>
          <w:b/>
          <w:bCs/>
          <w:sz w:val="28"/>
          <w:szCs w:val="28"/>
        </w:rPr>
        <w:t xml:space="preserve">Moral and ethical awareness/reasoning </w:t>
      </w:r>
    </w:p>
    <w:p w:rsidR="00A5708E" w:rsidRPr="005E7A3E" w:rsidRDefault="00A5708E" w:rsidP="00A5708E">
      <w:pPr>
        <w:pStyle w:val="ListParagraph"/>
        <w:spacing w:line="360" w:lineRule="auto"/>
        <w:ind w:left="1080"/>
        <w:jc w:val="both"/>
        <w:rPr>
          <w:rFonts w:ascii="Verdana" w:hAnsi="Verdana"/>
          <w:b/>
          <w:sz w:val="28"/>
          <w:szCs w:val="28"/>
        </w:rPr>
      </w:pPr>
      <w:r w:rsidRPr="005E7A3E">
        <w:rPr>
          <w:rFonts w:ascii="Verdana" w:hAnsi="Verdana"/>
          <w:sz w:val="28"/>
          <w:szCs w:val="28"/>
        </w:rPr>
        <w:t>Develop empathy for various life forms and appreciate the various ecological linkages within the web of life.</w:t>
      </w:r>
    </w:p>
    <w:p w:rsidR="00A5708E" w:rsidRPr="005E7A3E" w:rsidRDefault="00A5708E" w:rsidP="00A5708E">
      <w:pPr>
        <w:spacing w:line="360" w:lineRule="auto"/>
        <w:jc w:val="both"/>
        <w:rPr>
          <w:rFonts w:ascii="Verdana" w:hAnsi="Verdana"/>
          <w:b/>
          <w:sz w:val="28"/>
          <w:szCs w:val="28"/>
        </w:rPr>
      </w:pPr>
      <w:r w:rsidRPr="005E7A3E">
        <w:rPr>
          <w:rFonts w:ascii="Verdana" w:hAnsi="Verdana"/>
          <w:b/>
          <w:sz w:val="28"/>
          <w:szCs w:val="28"/>
        </w:rPr>
        <w:t>Learning outcomes:</w:t>
      </w:r>
    </w:p>
    <w:p w:rsidR="00A5708E" w:rsidRPr="005E7A3E" w:rsidRDefault="00A5708E" w:rsidP="00A5708E">
      <w:pPr>
        <w:pStyle w:val="Default"/>
        <w:spacing w:line="360" w:lineRule="auto"/>
        <w:jc w:val="both"/>
        <w:rPr>
          <w:rFonts w:ascii="Verdana" w:hAnsi="Verdana"/>
          <w:sz w:val="28"/>
          <w:szCs w:val="28"/>
        </w:rPr>
      </w:pPr>
      <w:r w:rsidRPr="005E7A3E">
        <w:rPr>
          <w:rFonts w:ascii="Verdana" w:hAnsi="Verdana"/>
          <w:sz w:val="28"/>
          <w:szCs w:val="28"/>
        </w:rPr>
        <w:t xml:space="preserve"> The course will empower the undergraduate students by: </w:t>
      </w:r>
    </w:p>
    <w:p w:rsidR="00A5708E" w:rsidRPr="005E7A3E" w:rsidRDefault="00A5708E" w:rsidP="00A5708E">
      <w:pPr>
        <w:pStyle w:val="Default"/>
        <w:numPr>
          <w:ilvl w:val="0"/>
          <w:numId w:val="3"/>
        </w:numPr>
        <w:spacing w:after="30" w:line="360" w:lineRule="auto"/>
        <w:jc w:val="both"/>
        <w:rPr>
          <w:rFonts w:ascii="Verdana" w:hAnsi="Verdana"/>
          <w:sz w:val="28"/>
          <w:szCs w:val="28"/>
        </w:rPr>
      </w:pPr>
      <w:r w:rsidRPr="005E7A3E">
        <w:rPr>
          <w:rFonts w:ascii="Verdana" w:hAnsi="Verdana"/>
          <w:sz w:val="28"/>
          <w:szCs w:val="28"/>
        </w:rPr>
        <w:t xml:space="preserve">Gaining in-depth knowledge on natural processes that sustain life and govern economy. </w:t>
      </w:r>
    </w:p>
    <w:p w:rsidR="00A5708E" w:rsidRPr="005E7A3E" w:rsidRDefault="00A5708E" w:rsidP="00A5708E">
      <w:pPr>
        <w:pStyle w:val="Default"/>
        <w:numPr>
          <w:ilvl w:val="0"/>
          <w:numId w:val="3"/>
        </w:numPr>
        <w:spacing w:after="30" w:line="360" w:lineRule="auto"/>
        <w:jc w:val="both"/>
        <w:rPr>
          <w:rFonts w:ascii="Verdana" w:hAnsi="Verdana"/>
          <w:sz w:val="28"/>
          <w:szCs w:val="28"/>
        </w:rPr>
      </w:pPr>
      <w:r w:rsidRPr="005E7A3E">
        <w:rPr>
          <w:rFonts w:ascii="Verdana" w:hAnsi="Verdana"/>
          <w:sz w:val="28"/>
          <w:szCs w:val="28"/>
        </w:rPr>
        <w:lastRenderedPageBreak/>
        <w:t xml:space="preserve">Predicting the consequences of human actions on the web of life, global economy and quality of human life. </w:t>
      </w:r>
    </w:p>
    <w:p w:rsidR="00A5708E" w:rsidRPr="005E7A3E" w:rsidRDefault="00A5708E" w:rsidP="00A5708E">
      <w:pPr>
        <w:pStyle w:val="Default"/>
        <w:numPr>
          <w:ilvl w:val="0"/>
          <w:numId w:val="3"/>
        </w:numPr>
        <w:spacing w:after="30" w:line="360" w:lineRule="auto"/>
        <w:jc w:val="both"/>
        <w:rPr>
          <w:rFonts w:ascii="Verdana" w:hAnsi="Verdana"/>
          <w:sz w:val="28"/>
          <w:szCs w:val="28"/>
        </w:rPr>
      </w:pPr>
      <w:r w:rsidRPr="005E7A3E">
        <w:rPr>
          <w:rFonts w:ascii="Verdana" w:hAnsi="Verdana"/>
          <w:sz w:val="28"/>
          <w:szCs w:val="28"/>
        </w:rPr>
        <w:t xml:space="preserve">Developing critical thinking for shaping strategies (scientific, social, economic and legal) for environmental protection and conservation of biodiversity, social equity and sustainable development. </w:t>
      </w:r>
    </w:p>
    <w:p w:rsidR="00A5708E" w:rsidRPr="005E7A3E" w:rsidRDefault="00A5708E" w:rsidP="00A5708E">
      <w:pPr>
        <w:pStyle w:val="Default"/>
        <w:numPr>
          <w:ilvl w:val="0"/>
          <w:numId w:val="3"/>
        </w:numPr>
        <w:spacing w:after="30" w:line="360" w:lineRule="auto"/>
        <w:jc w:val="both"/>
        <w:rPr>
          <w:rFonts w:ascii="Verdana" w:hAnsi="Verdana"/>
          <w:sz w:val="28"/>
          <w:szCs w:val="28"/>
        </w:rPr>
      </w:pPr>
      <w:r w:rsidRPr="005E7A3E">
        <w:rPr>
          <w:rFonts w:ascii="Verdana" w:hAnsi="Verdana"/>
          <w:sz w:val="28"/>
          <w:szCs w:val="28"/>
        </w:rPr>
        <w:t xml:space="preserve">Acquiring values and attitudes towards understanding complex environmental- economic-social challenges, and participating actively in solving current environmental problems and preventing the future ones. </w:t>
      </w:r>
    </w:p>
    <w:p w:rsidR="00A5708E" w:rsidRPr="005E7A3E" w:rsidRDefault="00A5708E" w:rsidP="00A5708E">
      <w:pPr>
        <w:pStyle w:val="Default"/>
        <w:numPr>
          <w:ilvl w:val="0"/>
          <w:numId w:val="3"/>
        </w:numPr>
        <w:spacing w:line="360" w:lineRule="auto"/>
        <w:jc w:val="both"/>
        <w:rPr>
          <w:rFonts w:ascii="Verdana" w:hAnsi="Verdana"/>
          <w:sz w:val="28"/>
          <w:szCs w:val="28"/>
        </w:rPr>
      </w:pPr>
      <w:r w:rsidRPr="005E7A3E">
        <w:rPr>
          <w:rFonts w:ascii="Verdana" w:hAnsi="Verdana"/>
          <w:sz w:val="28"/>
          <w:szCs w:val="28"/>
        </w:rPr>
        <w:t xml:space="preserve">Adopting sustainability as a practice in life, society and industry. </w:t>
      </w:r>
    </w:p>
    <w:p w:rsidR="00A5708E" w:rsidRPr="005E7A3E" w:rsidRDefault="00A5708E" w:rsidP="00A5708E">
      <w:pPr>
        <w:spacing w:line="360" w:lineRule="auto"/>
        <w:jc w:val="both"/>
        <w:rPr>
          <w:rFonts w:ascii="Verdana" w:hAnsi="Verdana"/>
          <w:b/>
          <w:sz w:val="28"/>
          <w:szCs w:val="28"/>
        </w:rPr>
      </w:pPr>
    </w:p>
    <w:p w:rsidR="005E7A3E" w:rsidRPr="00AD5BA9" w:rsidRDefault="00D73601" w:rsidP="00AD5BA9">
      <w:pPr>
        <w:spacing w:line="360" w:lineRule="auto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Syllabus</w:t>
      </w:r>
    </w:p>
    <w:tbl>
      <w:tblPr>
        <w:tblStyle w:val="TableGri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6662"/>
      </w:tblGrid>
      <w:tr w:rsidR="00D73601" w:rsidRPr="00AD5BA9" w:rsidTr="007D74E6">
        <w:tc>
          <w:tcPr>
            <w:tcW w:w="2977" w:type="dxa"/>
          </w:tcPr>
          <w:p w:rsidR="00D73601" w:rsidRPr="00AD5BA9" w:rsidRDefault="00D73601" w:rsidP="00AD5BA9">
            <w:pPr>
              <w:pStyle w:val="ListParagraph"/>
              <w:spacing w:line="480" w:lineRule="auto"/>
              <w:ind w:left="0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AD5BA9">
              <w:rPr>
                <w:rFonts w:ascii="Verdana" w:hAnsi="Verdana"/>
                <w:b/>
                <w:sz w:val="24"/>
                <w:szCs w:val="24"/>
              </w:rPr>
              <w:t>Chapter</w:t>
            </w:r>
          </w:p>
        </w:tc>
        <w:tc>
          <w:tcPr>
            <w:tcW w:w="6662" w:type="dxa"/>
          </w:tcPr>
          <w:p w:rsidR="00D73601" w:rsidRPr="00AD5BA9" w:rsidRDefault="00D73601" w:rsidP="00AD5BA9">
            <w:pPr>
              <w:pStyle w:val="ListParagraph"/>
              <w:spacing w:line="480" w:lineRule="auto"/>
              <w:ind w:left="0"/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AD5BA9">
              <w:rPr>
                <w:rFonts w:ascii="Verdana" w:hAnsi="Verdana"/>
                <w:b/>
                <w:sz w:val="24"/>
                <w:szCs w:val="24"/>
              </w:rPr>
              <w:t>Content</w:t>
            </w:r>
          </w:p>
        </w:tc>
      </w:tr>
      <w:tr w:rsidR="00D73601" w:rsidRPr="00D73601" w:rsidTr="007D74E6">
        <w:tc>
          <w:tcPr>
            <w:tcW w:w="2977" w:type="dxa"/>
          </w:tcPr>
          <w:p w:rsidR="00D73601" w:rsidRPr="00D73601" w:rsidRDefault="00D73601" w:rsidP="00AD5BA9">
            <w:pPr>
              <w:pStyle w:val="ListParagraph"/>
              <w:spacing w:line="480" w:lineRule="auto"/>
              <w:ind w:left="0"/>
              <w:jc w:val="both"/>
              <w:rPr>
                <w:rFonts w:ascii="Verdana" w:hAnsi="Verdana"/>
                <w:sz w:val="24"/>
                <w:szCs w:val="24"/>
              </w:rPr>
            </w:pPr>
            <w:r w:rsidRPr="00D73601">
              <w:rPr>
                <w:rFonts w:ascii="Verdana" w:hAnsi="Verdana"/>
                <w:sz w:val="24"/>
                <w:szCs w:val="24"/>
              </w:rPr>
              <w:t>Understanding Environment</w:t>
            </w:r>
          </w:p>
        </w:tc>
        <w:tc>
          <w:tcPr>
            <w:tcW w:w="6662" w:type="dxa"/>
          </w:tcPr>
          <w:p w:rsidR="00D73601" w:rsidRPr="00D73601" w:rsidRDefault="00D73601" w:rsidP="00AD5BA9">
            <w:pPr>
              <w:pStyle w:val="ListParagraph"/>
              <w:spacing w:line="480" w:lineRule="auto"/>
              <w:ind w:left="0"/>
              <w:jc w:val="both"/>
              <w:rPr>
                <w:rFonts w:ascii="Verdana" w:hAnsi="Verdana"/>
                <w:sz w:val="24"/>
                <w:szCs w:val="24"/>
              </w:rPr>
            </w:pPr>
            <w:r w:rsidRPr="00D73601">
              <w:rPr>
                <w:rFonts w:ascii="Verdana" w:hAnsi="Verdana"/>
                <w:sz w:val="24"/>
                <w:szCs w:val="24"/>
              </w:rPr>
              <w:t xml:space="preserve">1.1. Environment: concept and importance </w:t>
            </w:r>
          </w:p>
          <w:p w:rsidR="00D73601" w:rsidRPr="00D73601" w:rsidRDefault="00D73601" w:rsidP="00AD5BA9">
            <w:pPr>
              <w:pStyle w:val="ListParagraph"/>
              <w:spacing w:line="480" w:lineRule="auto"/>
              <w:ind w:left="0"/>
              <w:jc w:val="both"/>
              <w:rPr>
                <w:rFonts w:ascii="Verdana" w:hAnsi="Verdana"/>
                <w:sz w:val="24"/>
                <w:szCs w:val="24"/>
              </w:rPr>
            </w:pPr>
            <w:r w:rsidRPr="00D73601">
              <w:rPr>
                <w:rFonts w:ascii="Verdana" w:hAnsi="Verdana"/>
                <w:sz w:val="24"/>
                <w:szCs w:val="24"/>
              </w:rPr>
              <w:t xml:space="preserve">1.2. Components of environment: Physical, Biological and Social </w:t>
            </w:r>
          </w:p>
          <w:p w:rsidR="00D73601" w:rsidRPr="00D73601" w:rsidRDefault="00D73601" w:rsidP="00AD5BA9">
            <w:pPr>
              <w:pStyle w:val="ListParagraph"/>
              <w:spacing w:line="480" w:lineRule="auto"/>
              <w:ind w:left="0"/>
              <w:jc w:val="both"/>
              <w:rPr>
                <w:rFonts w:ascii="Verdana" w:hAnsi="Verdana"/>
                <w:sz w:val="24"/>
                <w:szCs w:val="24"/>
              </w:rPr>
            </w:pPr>
            <w:r w:rsidRPr="00D73601">
              <w:rPr>
                <w:rFonts w:ascii="Verdana" w:hAnsi="Verdana"/>
                <w:sz w:val="24"/>
                <w:szCs w:val="24"/>
              </w:rPr>
              <w:t xml:space="preserve">1.3. Ecosystem: Concept, Structure and Function 1.3.1 Producers, Consumers and Decomposers 1.3.2 Food chain, Food web and Ecological pyramids </w:t>
            </w:r>
          </w:p>
          <w:p w:rsidR="00D73601" w:rsidRPr="00D73601" w:rsidRDefault="00D73601" w:rsidP="00AD5BA9">
            <w:pPr>
              <w:pStyle w:val="ListParagraph"/>
              <w:spacing w:line="480" w:lineRule="auto"/>
              <w:ind w:left="0"/>
              <w:jc w:val="both"/>
              <w:rPr>
                <w:rFonts w:ascii="Verdana" w:hAnsi="Verdana"/>
                <w:sz w:val="24"/>
                <w:szCs w:val="24"/>
              </w:rPr>
            </w:pPr>
            <w:r w:rsidRPr="00D73601">
              <w:rPr>
                <w:rFonts w:ascii="Verdana" w:hAnsi="Verdana"/>
                <w:sz w:val="24"/>
                <w:szCs w:val="24"/>
              </w:rPr>
              <w:t>1.3.3 Energy flow in an Ecosystem1.4 Ecosystem services: Ecological, economic, social, aesthetic and informational</w:t>
            </w:r>
          </w:p>
        </w:tc>
      </w:tr>
      <w:tr w:rsidR="00D73601" w:rsidRPr="00D73601" w:rsidTr="007D74E6">
        <w:tc>
          <w:tcPr>
            <w:tcW w:w="2977" w:type="dxa"/>
          </w:tcPr>
          <w:p w:rsidR="00D73601" w:rsidRPr="00D73601" w:rsidRDefault="00D73601" w:rsidP="00AD5BA9">
            <w:pPr>
              <w:pStyle w:val="ListParagraph"/>
              <w:spacing w:line="480" w:lineRule="auto"/>
              <w:ind w:left="0"/>
              <w:jc w:val="both"/>
              <w:rPr>
                <w:rFonts w:ascii="Verdana" w:hAnsi="Verdana"/>
                <w:sz w:val="24"/>
                <w:szCs w:val="24"/>
              </w:rPr>
            </w:pPr>
            <w:r w:rsidRPr="00D73601">
              <w:rPr>
                <w:rFonts w:ascii="Verdana" w:hAnsi="Verdana"/>
                <w:sz w:val="24"/>
                <w:szCs w:val="24"/>
              </w:rPr>
              <w:t>Natural Resources</w:t>
            </w:r>
          </w:p>
        </w:tc>
        <w:tc>
          <w:tcPr>
            <w:tcW w:w="6662" w:type="dxa"/>
          </w:tcPr>
          <w:p w:rsidR="00D73601" w:rsidRDefault="00D73601" w:rsidP="00AD5BA9">
            <w:pPr>
              <w:spacing w:line="48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D73601">
              <w:rPr>
                <w:rFonts w:ascii="Verdana" w:hAnsi="Verdana"/>
                <w:sz w:val="24"/>
                <w:szCs w:val="24"/>
              </w:rPr>
              <w:t xml:space="preserve">2.1 Land resources: global land use patterns, concept land degradation and desertification </w:t>
            </w:r>
          </w:p>
          <w:p w:rsidR="00D73601" w:rsidRDefault="00D73601" w:rsidP="00AD5BA9">
            <w:pPr>
              <w:spacing w:line="48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D73601">
              <w:rPr>
                <w:rFonts w:ascii="Verdana" w:hAnsi="Verdana"/>
                <w:sz w:val="24"/>
                <w:szCs w:val="24"/>
              </w:rPr>
              <w:t xml:space="preserve">2.2 Forest resources: Use and consequences of over-exploitation </w:t>
            </w:r>
          </w:p>
          <w:p w:rsidR="00D73601" w:rsidRDefault="00D73601" w:rsidP="00AD5BA9">
            <w:pPr>
              <w:spacing w:line="48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D73601">
              <w:rPr>
                <w:rFonts w:ascii="Verdana" w:hAnsi="Verdana"/>
                <w:sz w:val="24"/>
                <w:szCs w:val="24"/>
              </w:rPr>
              <w:t xml:space="preserve">2.3 Water resources: Use and consequences of over-utilization, concept of water harvesting and watershed management, water conflicts </w:t>
            </w:r>
          </w:p>
          <w:p w:rsidR="00D73601" w:rsidRPr="00D73601" w:rsidRDefault="00D73601" w:rsidP="00AD5BA9">
            <w:pPr>
              <w:spacing w:line="480" w:lineRule="auto"/>
              <w:jc w:val="both"/>
              <w:rPr>
                <w:rFonts w:ascii="Verdana" w:hAnsi="Verdana"/>
                <w:sz w:val="24"/>
                <w:szCs w:val="24"/>
              </w:rPr>
            </w:pPr>
            <w:r w:rsidRPr="00D73601">
              <w:rPr>
                <w:rFonts w:ascii="Verdana" w:hAnsi="Verdana"/>
                <w:sz w:val="24"/>
                <w:szCs w:val="24"/>
              </w:rPr>
              <w:t xml:space="preserve">2.4 Energy resources: Renewable and non-renewable energy sources, growing energy needs and alternate energy sources  </w:t>
            </w:r>
          </w:p>
          <w:p w:rsidR="00D73601" w:rsidRPr="00D73601" w:rsidRDefault="00D73601" w:rsidP="00AD5BA9">
            <w:pPr>
              <w:pStyle w:val="ListParagraph"/>
              <w:spacing w:line="480" w:lineRule="auto"/>
              <w:ind w:left="0"/>
              <w:jc w:val="both"/>
              <w:rPr>
                <w:rFonts w:ascii="Verdana" w:hAnsi="Verdana"/>
                <w:sz w:val="24"/>
                <w:szCs w:val="24"/>
              </w:rPr>
            </w:pPr>
            <w:r w:rsidRPr="00D73601">
              <w:rPr>
                <w:rFonts w:ascii="Verdana" w:hAnsi="Verdana"/>
                <w:sz w:val="24"/>
                <w:szCs w:val="24"/>
              </w:rPr>
              <w:t>Environmental</w:t>
            </w:r>
          </w:p>
        </w:tc>
        <w:bookmarkStart w:id="0" w:name="_GoBack"/>
        <w:bookmarkEnd w:id="0"/>
      </w:tr>
      <w:tr w:rsidR="00D73601" w:rsidRPr="00D73601" w:rsidTr="007D74E6">
        <w:tc>
          <w:tcPr>
            <w:tcW w:w="2977" w:type="dxa"/>
          </w:tcPr>
          <w:p w:rsidR="00D73601" w:rsidRPr="00D73601" w:rsidRDefault="00D73601" w:rsidP="00AD5BA9">
            <w:pPr>
              <w:pStyle w:val="ListParagraph"/>
              <w:spacing w:line="480" w:lineRule="auto"/>
              <w:ind w:left="0"/>
              <w:jc w:val="both"/>
              <w:rPr>
                <w:rFonts w:ascii="Verdana" w:hAnsi="Verdana"/>
                <w:sz w:val="24"/>
                <w:szCs w:val="24"/>
              </w:rPr>
            </w:pPr>
            <w:r w:rsidRPr="00D73601">
              <w:rPr>
                <w:rFonts w:ascii="Verdana" w:hAnsi="Verdana"/>
                <w:sz w:val="24"/>
                <w:szCs w:val="24"/>
              </w:rPr>
              <w:t>Biodiversity and its Conservation</w:t>
            </w:r>
          </w:p>
        </w:tc>
        <w:tc>
          <w:tcPr>
            <w:tcW w:w="6662" w:type="dxa"/>
          </w:tcPr>
          <w:p w:rsidR="00D73601" w:rsidRDefault="00D73601" w:rsidP="00AD5BA9">
            <w:pPr>
              <w:pStyle w:val="ListParagraph"/>
              <w:spacing w:line="480" w:lineRule="auto"/>
              <w:ind w:left="0"/>
              <w:jc w:val="both"/>
              <w:rPr>
                <w:rFonts w:ascii="Verdana" w:hAnsi="Verdana"/>
                <w:sz w:val="24"/>
                <w:szCs w:val="24"/>
              </w:rPr>
            </w:pPr>
            <w:r w:rsidRPr="00D73601">
              <w:rPr>
                <w:rFonts w:ascii="Verdana" w:hAnsi="Verdana"/>
                <w:sz w:val="24"/>
                <w:szCs w:val="24"/>
              </w:rPr>
              <w:t xml:space="preserve">3.1 Biodiversity: definition, levels (genetic, species and ecosystem) and values.  </w:t>
            </w:r>
          </w:p>
          <w:p w:rsidR="00D73601" w:rsidRDefault="00D73601" w:rsidP="00AD5BA9">
            <w:pPr>
              <w:pStyle w:val="ListParagraph"/>
              <w:spacing w:line="480" w:lineRule="auto"/>
              <w:ind w:left="0"/>
              <w:jc w:val="both"/>
              <w:rPr>
                <w:rFonts w:ascii="Verdana" w:hAnsi="Verdana"/>
                <w:sz w:val="24"/>
                <w:szCs w:val="24"/>
              </w:rPr>
            </w:pPr>
            <w:r w:rsidRPr="00D73601">
              <w:rPr>
                <w:rFonts w:ascii="Verdana" w:hAnsi="Verdana"/>
                <w:sz w:val="24"/>
                <w:szCs w:val="24"/>
              </w:rPr>
              <w:t xml:space="preserve">3.2 Threats to biodiversity: habitat loss, poaching of wildlife, biological invasions </w:t>
            </w:r>
          </w:p>
          <w:p w:rsidR="00D73601" w:rsidRDefault="00D73601" w:rsidP="00AD5BA9">
            <w:pPr>
              <w:pStyle w:val="ListParagraph"/>
              <w:spacing w:line="480" w:lineRule="auto"/>
              <w:ind w:left="0"/>
              <w:jc w:val="both"/>
              <w:rPr>
                <w:rFonts w:ascii="Verdana" w:hAnsi="Verdana"/>
                <w:sz w:val="24"/>
                <w:szCs w:val="24"/>
              </w:rPr>
            </w:pPr>
            <w:r w:rsidRPr="00D73601">
              <w:rPr>
                <w:rFonts w:ascii="Verdana" w:hAnsi="Verdana"/>
                <w:sz w:val="24"/>
                <w:szCs w:val="24"/>
              </w:rPr>
              <w:t xml:space="preserve">3.3 Concept of endemism and hot- spots of biodiversity </w:t>
            </w:r>
          </w:p>
          <w:p w:rsidR="00D73601" w:rsidRPr="00D73601" w:rsidRDefault="00D73601" w:rsidP="00AD5BA9">
            <w:pPr>
              <w:pStyle w:val="ListParagraph"/>
              <w:spacing w:line="480" w:lineRule="auto"/>
              <w:ind w:left="0"/>
              <w:jc w:val="both"/>
              <w:rPr>
                <w:rFonts w:ascii="Verdana" w:hAnsi="Verdana"/>
                <w:sz w:val="24"/>
                <w:szCs w:val="24"/>
              </w:rPr>
            </w:pPr>
            <w:r w:rsidRPr="00D73601">
              <w:rPr>
                <w:rFonts w:ascii="Verdana" w:hAnsi="Verdana"/>
                <w:sz w:val="24"/>
                <w:szCs w:val="24"/>
              </w:rPr>
              <w:t>3.4 Conservation of biodiversity: In-situ and Ex-situ concepts</w:t>
            </w:r>
          </w:p>
        </w:tc>
      </w:tr>
      <w:tr w:rsidR="00D73601" w:rsidRPr="00D73601" w:rsidTr="007D74E6">
        <w:tc>
          <w:tcPr>
            <w:tcW w:w="2977" w:type="dxa"/>
          </w:tcPr>
          <w:p w:rsidR="00D73601" w:rsidRPr="00D73601" w:rsidRDefault="00D73601" w:rsidP="00AD5BA9">
            <w:pPr>
              <w:pStyle w:val="ListParagraph"/>
              <w:spacing w:line="480" w:lineRule="auto"/>
              <w:ind w:left="0"/>
              <w:jc w:val="both"/>
              <w:rPr>
                <w:rFonts w:ascii="Verdana" w:hAnsi="Verdana"/>
                <w:sz w:val="24"/>
                <w:szCs w:val="24"/>
              </w:rPr>
            </w:pPr>
            <w:r w:rsidRPr="00D73601">
              <w:rPr>
                <w:rFonts w:ascii="Verdana" w:hAnsi="Verdana"/>
                <w:sz w:val="24"/>
                <w:szCs w:val="24"/>
              </w:rPr>
              <w:t>Environmental issues, policies and practices</w:t>
            </w:r>
          </w:p>
        </w:tc>
        <w:tc>
          <w:tcPr>
            <w:tcW w:w="6662" w:type="dxa"/>
          </w:tcPr>
          <w:p w:rsidR="00D73601" w:rsidRDefault="00D73601" w:rsidP="00AD5BA9">
            <w:pPr>
              <w:pStyle w:val="ListParagraph"/>
              <w:spacing w:line="480" w:lineRule="auto"/>
              <w:ind w:left="0"/>
              <w:jc w:val="both"/>
              <w:rPr>
                <w:rFonts w:ascii="Verdana" w:hAnsi="Verdana"/>
                <w:sz w:val="24"/>
                <w:szCs w:val="24"/>
              </w:rPr>
            </w:pPr>
            <w:r w:rsidRPr="00D73601">
              <w:rPr>
                <w:rFonts w:ascii="Verdana" w:hAnsi="Verdana"/>
                <w:sz w:val="24"/>
                <w:szCs w:val="24"/>
              </w:rPr>
              <w:t>4.1 Causes, effects and control measures of: Air, water, Soil, Noise and solid waste pollution</w:t>
            </w:r>
          </w:p>
          <w:p w:rsidR="00D73601" w:rsidRDefault="00D73601" w:rsidP="00AD5BA9">
            <w:pPr>
              <w:pStyle w:val="ListParagraph"/>
              <w:spacing w:line="480" w:lineRule="auto"/>
              <w:ind w:left="0"/>
              <w:jc w:val="both"/>
              <w:rPr>
                <w:rFonts w:ascii="Verdana" w:hAnsi="Verdana"/>
                <w:sz w:val="24"/>
                <w:szCs w:val="24"/>
              </w:rPr>
            </w:pPr>
            <w:r w:rsidRPr="00D73601">
              <w:rPr>
                <w:rFonts w:ascii="Verdana" w:hAnsi="Verdana"/>
                <w:sz w:val="24"/>
                <w:szCs w:val="24"/>
              </w:rPr>
              <w:t xml:space="preserve">4.2 Concept of natural disasters and Global environmental issues: Increase in greenhouse gases, climate change, Acid rain and stratospheric ozone layer depletion </w:t>
            </w:r>
          </w:p>
          <w:p w:rsidR="00D73601" w:rsidRDefault="00D73601" w:rsidP="00AD5BA9">
            <w:pPr>
              <w:pStyle w:val="ListParagraph"/>
              <w:spacing w:line="480" w:lineRule="auto"/>
              <w:ind w:left="0"/>
              <w:jc w:val="both"/>
              <w:rPr>
                <w:rFonts w:ascii="Verdana" w:hAnsi="Verdana"/>
                <w:sz w:val="24"/>
                <w:szCs w:val="24"/>
              </w:rPr>
            </w:pPr>
            <w:r w:rsidRPr="00D73601">
              <w:rPr>
                <w:rFonts w:ascii="Verdana" w:hAnsi="Verdana"/>
                <w:sz w:val="24"/>
                <w:szCs w:val="24"/>
              </w:rPr>
              <w:t xml:space="preserve">4.3 Salient features of: </w:t>
            </w:r>
          </w:p>
          <w:p w:rsidR="00D73601" w:rsidRDefault="00D73601" w:rsidP="00AD5BA9">
            <w:pPr>
              <w:pStyle w:val="ListParagraph"/>
              <w:spacing w:line="480" w:lineRule="auto"/>
              <w:ind w:left="0"/>
              <w:jc w:val="both"/>
              <w:rPr>
                <w:rFonts w:ascii="Verdana" w:hAnsi="Verdana"/>
                <w:sz w:val="24"/>
                <w:szCs w:val="24"/>
              </w:rPr>
            </w:pPr>
            <w:r w:rsidRPr="00D73601">
              <w:rPr>
                <w:rFonts w:ascii="Verdana" w:hAnsi="Verdana"/>
                <w:sz w:val="24"/>
                <w:szCs w:val="24"/>
              </w:rPr>
              <w:t>4.3.1 Water (Prevention and Control of Pollution) Act, 1974</w:t>
            </w:r>
          </w:p>
          <w:p w:rsidR="00D73601" w:rsidRDefault="00D73601" w:rsidP="00AD5BA9">
            <w:pPr>
              <w:pStyle w:val="ListParagraph"/>
              <w:spacing w:line="480" w:lineRule="auto"/>
              <w:ind w:left="0"/>
              <w:jc w:val="both"/>
              <w:rPr>
                <w:rFonts w:ascii="Verdana" w:hAnsi="Verdana"/>
                <w:sz w:val="24"/>
                <w:szCs w:val="24"/>
              </w:rPr>
            </w:pPr>
            <w:r w:rsidRPr="00D73601">
              <w:rPr>
                <w:rFonts w:ascii="Verdana" w:hAnsi="Verdana"/>
                <w:sz w:val="24"/>
                <w:szCs w:val="24"/>
              </w:rPr>
              <w:t xml:space="preserve"> 4.3.2 Air (Prevention and Control of Pollution) Act, 1981</w:t>
            </w:r>
          </w:p>
          <w:p w:rsidR="00D73601" w:rsidRDefault="00D73601" w:rsidP="00AD5BA9">
            <w:pPr>
              <w:pStyle w:val="ListParagraph"/>
              <w:spacing w:line="480" w:lineRule="auto"/>
              <w:ind w:left="0"/>
              <w:jc w:val="both"/>
              <w:rPr>
                <w:rFonts w:ascii="Verdana" w:hAnsi="Verdana"/>
                <w:sz w:val="24"/>
                <w:szCs w:val="24"/>
              </w:rPr>
            </w:pPr>
            <w:r w:rsidRPr="00D73601">
              <w:rPr>
                <w:rFonts w:ascii="Verdana" w:hAnsi="Verdana"/>
                <w:sz w:val="24"/>
                <w:szCs w:val="24"/>
              </w:rPr>
              <w:t>4.3.3 E</w:t>
            </w:r>
            <w:r>
              <w:rPr>
                <w:rFonts w:ascii="Verdana" w:hAnsi="Verdana"/>
                <w:sz w:val="24"/>
                <w:szCs w:val="24"/>
              </w:rPr>
              <w:t>nvironment Protection Act, 1986</w:t>
            </w:r>
          </w:p>
          <w:p w:rsidR="00D73601" w:rsidRPr="00D73601" w:rsidRDefault="00D73601" w:rsidP="00AD5BA9">
            <w:pPr>
              <w:pStyle w:val="ListParagraph"/>
              <w:spacing w:line="480" w:lineRule="auto"/>
              <w:ind w:left="0"/>
              <w:jc w:val="both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4.4 </w:t>
            </w:r>
            <w:r w:rsidRPr="00D73601">
              <w:rPr>
                <w:rFonts w:ascii="Verdana" w:hAnsi="Verdana"/>
                <w:sz w:val="24"/>
                <w:szCs w:val="24"/>
              </w:rPr>
              <w:t>Environmental education, Environmental Movements (</w:t>
            </w:r>
            <w:proofErr w:type="spellStart"/>
            <w:r w:rsidRPr="00D73601">
              <w:rPr>
                <w:rFonts w:ascii="Verdana" w:hAnsi="Verdana"/>
                <w:sz w:val="24"/>
                <w:szCs w:val="24"/>
              </w:rPr>
              <w:t>Chipko</w:t>
            </w:r>
            <w:proofErr w:type="spellEnd"/>
            <w:r w:rsidRPr="00D73601">
              <w:rPr>
                <w:rFonts w:ascii="Verdana" w:hAnsi="Verdana"/>
                <w:sz w:val="24"/>
                <w:szCs w:val="24"/>
              </w:rPr>
              <w:t xml:space="preserve"> Movement, Silent valley) and Environmental ethics</w:t>
            </w:r>
          </w:p>
        </w:tc>
      </w:tr>
    </w:tbl>
    <w:p w:rsidR="00D73601" w:rsidRPr="005E7A3E" w:rsidRDefault="00D73601">
      <w:pPr>
        <w:spacing w:line="360" w:lineRule="auto"/>
        <w:jc w:val="both"/>
        <w:rPr>
          <w:rFonts w:ascii="Verdana" w:hAnsi="Verdana"/>
          <w:b/>
          <w:sz w:val="28"/>
          <w:szCs w:val="28"/>
        </w:rPr>
      </w:pPr>
    </w:p>
    <w:sectPr w:rsidR="00D73601" w:rsidRPr="005E7A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515B2"/>
    <w:multiLevelType w:val="hybridMultilevel"/>
    <w:tmpl w:val="E1228B2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D610FB"/>
    <w:multiLevelType w:val="multilevel"/>
    <w:tmpl w:val="AAFC1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>
    <w:nsid w:val="3DC31206"/>
    <w:multiLevelType w:val="multilevel"/>
    <w:tmpl w:val="33A0CFE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>
    <w:nsid w:val="479B5088"/>
    <w:multiLevelType w:val="hybridMultilevel"/>
    <w:tmpl w:val="8EA61EB8"/>
    <w:lvl w:ilvl="0" w:tplc="7E6A05E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E62C0A"/>
    <w:multiLevelType w:val="hybridMultilevel"/>
    <w:tmpl w:val="877C0E9E"/>
    <w:lvl w:ilvl="0" w:tplc="7E6A05EE">
      <w:start w:val="1"/>
      <w:numFmt w:val="decimal"/>
      <w:lvlText w:val="%1"/>
      <w:lvlJc w:val="center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A43372"/>
    <w:multiLevelType w:val="multilevel"/>
    <w:tmpl w:val="BE5C7A4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>
    <w:nsid w:val="59526810"/>
    <w:multiLevelType w:val="hybridMultilevel"/>
    <w:tmpl w:val="6A6413E6"/>
    <w:lvl w:ilvl="0" w:tplc="B104939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574BF"/>
    <w:multiLevelType w:val="hybridMultilevel"/>
    <w:tmpl w:val="1DC6B82C"/>
    <w:lvl w:ilvl="0" w:tplc="7E6A05EE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D9028C"/>
    <w:multiLevelType w:val="hybridMultilevel"/>
    <w:tmpl w:val="EFD2F8DA"/>
    <w:lvl w:ilvl="0" w:tplc="24ECFF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E92DD6"/>
    <w:multiLevelType w:val="hybridMultilevel"/>
    <w:tmpl w:val="15665F0C"/>
    <w:lvl w:ilvl="0" w:tplc="B680FC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405911"/>
    <w:multiLevelType w:val="multilevel"/>
    <w:tmpl w:val="3DC630A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8"/>
  </w:num>
  <w:num w:numId="6">
    <w:abstractNumId w:val="7"/>
  </w:num>
  <w:num w:numId="7">
    <w:abstractNumId w:val="9"/>
  </w:num>
  <w:num w:numId="8">
    <w:abstractNumId w:val="2"/>
  </w:num>
  <w:num w:numId="9">
    <w:abstractNumId w:val="5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FC0"/>
    <w:rsid w:val="00232FC0"/>
    <w:rsid w:val="005E7A3E"/>
    <w:rsid w:val="007D74E6"/>
    <w:rsid w:val="00A5708E"/>
    <w:rsid w:val="00AD5BA9"/>
    <w:rsid w:val="00D6435F"/>
    <w:rsid w:val="00D73601"/>
    <w:rsid w:val="00E2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0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32F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32FC0"/>
    <w:pPr>
      <w:ind w:left="720"/>
      <w:contextualSpacing/>
    </w:pPr>
  </w:style>
  <w:style w:type="table" w:styleId="TableGrid">
    <w:name w:val="Table Grid"/>
    <w:basedOn w:val="TableNormal"/>
    <w:uiPriority w:val="59"/>
    <w:rsid w:val="00D73601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0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32F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32FC0"/>
    <w:pPr>
      <w:ind w:left="720"/>
      <w:contextualSpacing/>
    </w:pPr>
  </w:style>
  <w:style w:type="table" w:styleId="TableGrid">
    <w:name w:val="Table Grid"/>
    <w:basedOn w:val="TableNormal"/>
    <w:uiPriority w:val="59"/>
    <w:rsid w:val="00D73601"/>
    <w:pPr>
      <w:spacing w:after="0" w:line="240" w:lineRule="auto"/>
    </w:pPr>
    <w:rPr>
      <w:rFonts w:eastAsiaTheme="minorEastAsia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56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shazia habib</dc:creator>
  <cp:lastModifiedBy>shazia habib</cp:lastModifiedBy>
  <cp:revision>5</cp:revision>
  <dcterms:created xsi:type="dcterms:W3CDTF">2021-10-31T12:09:00Z</dcterms:created>
  <dcterms:modified xsi:type="dcterms:W3CDTF">2021-11-01T05:29:00Z</dcterms:modified>
</cp:coreProperties>
</file>